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011AB" w:rsidRDefault="00F011AB" w:rsidP="000F43F1">
      <w:pPr>
        <w:spacing w:after="0"/>
        <w:rPr>
          <w:rFonts w:ascii="Times New Roman" w:hAnsi="Times New Roman" w:cs="Times New Roman"/>
          <w:sz w:val="28"/>
          <w:szCs w:val="28"/>
        </w:rPr>
      </w:pPr>
    </w:p>
    <w:p w:rsidR="0063105F" w:rsidRDefault="0063105F" w:rsidP="0063105F">
      <w:pPr>
        <w:tabs>
          <w:tab w:val="left" w:pos="6075"/>
          <w:tab w:val="right" w:pos="9355"/>
        </w:tabs>
        <w:spacing w:after="0"/>
        <w:ind w:left="5664"/>
        <w:rPr>
          <w:rFonts w:ascii="Times New Roman" w:hAnsi="Times New Roman" w:cs="Times New Roman"/>
          <w:sz w:val="28"/>
          <w:szCs w:val="28"/>
        </w:rPr>
      </w:pPr>
      <w:r>
        <w:rPr>
          <w:rFonts w:ascii="Times New Roman" w:hAnsi="Times New Roman" w:cs="Times New Roman"/>
          <w:sz w:val="28"/>
          <w:szCs w:val="28"/>
        </w:rPr>
        <w:t xml:space="preserve">Начальнику контрактного отдела администрации МО Кавказский район </w:t>
      </w:r>
      <w:r w:rsidR="003A0B41">
        <w:rPr>
          <w:rFonts w:ascii="Times New Roman" w:hAnsi="Times New Roman" w:cs="Times New Roman"/>
          <w:sz w:val="28"/>
          <w:szCs w:val="28"/>
        </w:rPr>
        <w:t>Н.В</w:t>
      </w:r>
      <w:r>
        <w:rPr>
          <w:rFonts w:ascii="Times New Roman" w:hAnsi="Times New Roman" w:cs="Times New Roman"/>
          <w:sz w:val="28"/>
          <w:szCs w:val="28"/>
        </w:rPr>
        <w:t>. </w:t>
      </w:r>
      <w:proofErr w:type="spellStart"/>
      <w:r w:rsidR="003A0B41">
        <w:rPr>
          <w:rFonts w:ascii="Times New Roman" w:hAnsi="Times New Roman" w:cs="Times New Roman"/>
          <w:sz w:val="28"/>
          <w:szCs w:val="28"/>
        </w:rPr>
        <w:t>Святовец</w:t>
      </w:r>
      <w:proofErr w:type="spellEnd"/>
    </w:p>
    <w:p w:rsidR="00C36EEE" w:rsidRDefault="00C36EEE" w:rsidP="0063105F">
      <w:pPr>
        <w:tabs>
          <w:tab w:val="left" w:pos="6075"/>
          <w:tab w:val="right" w:pos="9355"/>
        </w:tabs>
        <w:spacing w:after="0"/>
        <w:ind w:left="5664"/>
        <w:rPr>
          <w:rFonts w:ascii="Times New Roman" w:hAnsi="Times New Roman" w:cs="Times New Roman"/>
          <w:sz w:val="28"/>
          <w:szCs w:val="28"/>
        </w:rPr>
      </w:pPr>
    </w:p>
    <w:p w:rsidR="0063105F" w:rsidRDefault="0063105F" w:rsidP="0063105F">
      <w:pPr>
        <w:spacing w:after="0"/>
        <w:ind w:left="5670"/>
        <w:rPr>
          <w:rFonts w:ascii="Times New Roman" w:hAnsi="Times New Roman" w:cs="Times New Roman"/>
          <w:sz w:val="28"/>
          <w:szCs w:val="28"/>
        </w:rPr>
      </w:pPr>
    </w:p>
    <w:p w:rsidR="0063105F" w:rsidRDefault="0063105F" w:rsidP="0063105F">
      <w:pPr>
        <w:ind w:left="5670"/>
        <w:rPr>
          <w:rFonts w:ascii="Times New Roman" w:hAnsi="Times New Roman" w:cs="Times New Roman"/>
          <w:sz w:val="28"/>
          <w:szCs w:val="28"/>
        </w:rPr>
      </w:pPr>
    </w:p>
    <w:p w:rsidR="0063105F" w:rsidRDefault="0063105F" w:rsidP="0063105F">
      <w:pPr>
        <w:tabs>
          <w:tab w:val="right" w:pos="9355"/>
        </w:tabs>
        <w:jc w:val="center"/>
        <w:rPr>
          <w:rFonts w:ascii="Times New Roman" w:hAnsi="Times New Roman" w:cs="Times New Roman"/>
          <w:sz w:val="28"/>
          <w:szCs w:val="28"/>
        </w:rPr>
      </w:pPr>
      <w:r>
        <w:rPr>
          <w:rFonts w:ascii="Times New Roman" w:hAnsi="Times New Roman" w:cs="Times New Roman"/>
          <w:sz w:val="28"/>
          <w:szCs w:val="28"/>
        </w:rPr>
        <w:t>СЛУЖЕБНАЯ ЗАПИСКА</w:t>
      </w:r>
    </w:p>
    <w:p w:rsidR="00645485" w:rsidRDefault="00645485" w:rsidP="00645485">
      <w:pPr>
        <w:tabs>
          <w:tab w:val="left" w:pos="6075"/>
          <w:tab w:val="right" w:pos="9355"/>
        </w:tabs>
        <w:spacing w:after="0"/>
        <w:rPr>
          <w:rFonts w:ascii="Times New Roman" w:hAnsi="Times New Roman" w:cs="Times New Roman"/>
          <w:sz w:val="28"/>
          <w:szCs w:val="28"/>
        </w:rPr>
      </w:pPr>
    </w:p>
    <w:p w:rsidR="003419C8" w:rsidRDefault="00C704D8" w:rsidP="003419C8">
      <w:pPr>
        <w:tabs>
          <w:tab w:val="left" w:pos="6075"/>
          <w:tab w:val="right" w:pos="9355"/>
        </w:tabs>
        <w:spacing w:after="0"/>
        <w:rPr>
          <w:rFonts w:ascii="Times New Roman" w:hAnsi="Times New Roman" w:cs="Times New Roman"/>
          <w:sz w:val="28"/>
          <w:szCs w:val="28"/>
        </w:rPr>
      </w:pPr>
      <w:r>
        <w:rPr>
          <w:rFonts w:ascii="Times New Roman" w:hAnsi="Times New Roman" w:cs="Times New Roman"/>
          <w:sz w:val="28"/>
          <w:szCs w:val="28"/>
        </w:rPr>
        <w:t xml:space="preserve">О </w:t>
      </w:r>
      <w:r w:rsidR="00811840">
        <w:rPr>
          <w:rFonts w:ascii="Times New Roman" w:hAnsi="Times New Roman" w:cs="Times New Roman"/>
          <w:sz w:val="28"/>
          <w:szCs w:val="28"/>
        </w:rPr>
        <w:t>закупке товаров</w:t>
      </w:r>
    </w:p>
    <w:p w:rsidR="003419C8" w:rsidRDefault="003419C8" w:rsidP="0058086E">
      <w:pPr>
        <w:autoSpaceDE w:val="0"/>
        <w:autoSpaceDN w:val="0"/>
        <w:adjustRightInd w:val="0"/>
        <w:spacing w:before="108" w:after="108" w:line="240" w:lineRule="auto"/>
        <w:jc w:val="both"/>
        <w:outlineLvl w:val="0"/>
        <w:rPr>
          <w:rFonts w:ascii="Times New Roman" w:hAnsi="Times New Roman"/>
          <w:bCs/>
          <w:sz w:val="28"/>
          <w:szCs w:val="28"/>
        </w:rPr>
      </w:pPr>
    </w:p>
    <w:p w:rsidR="00811840" w:rsidRPr="00811840" w:rsidRDefault="00811840" w:rsidP="00811840">
      <w:pPr>
        <w:pStyle w:val="aa"/>
        <w:spacing w:after="0" w:line="240" w:lineRule="auto"/>
        <w:ind w:left="0" w:firstLine="851"/>
        <w:jc w:val="both"/>
        <w:rPr>
          <w:rFonts w:ascii="Times New Roman" w:hAnsi="Times New Roman" w:cs="Times New Roman"/>
          <w:color w:val="000000"/>
          <w:sz w:val="28"/>
          <w:szCs w:val="28"/>
        </w:rPr>
      </w:pPr>
      <w:r w:rsidRPr="00811840">
        <w:rPr>
          <w:rFonts w:ascii="Times New Roman" w:hAnsi="Times New Roman" w:cs="Times New Roman"/>
          <w:color w:val="000000"/>
          <w:sz w:val="28"/>
          <w:szCs w:val="28"/>
        </w:rPr>
        <w:t>Департамент по регулированию контрактной системы Краснодарского края в ходе анализа реализации заказчиками Краснодарского края о привлечении к участию в государственных и муниципальных закупках кубанских производителей выявил следующее:</w:t>
      </w:r>
    </w:p>
    <w:p w:rsidR="00811840" w:rsidRPr="00811840" w:rsidRDefault="00811840" w:rsidP="00811840">
      <w:pPr>
        <w:pStyle w:val="aa"/>
        <w:numPr>
          <w:ilvl w:val="0"/>
          <w:numId w:val="2"/>
        </w:numPr>
        <w:spacing w:after="0" w:line="240" w:lineRule="auto"/>
        <w:ind w:left="0" w:firstLine="567"/>
        <w:jc w:val="both"/>
        <w:rPr>
          <w:rFonts w:ascii="Times New Roman" w:hAnsi="Times New Roman" w:cs="Times New Roman"/>
          <w:color w:val="222222"/>
          <w:sz w:val="28"/>
          <w:szCs w:val="28"/>
        </w:rPr>
      </w:pPr>
      <w:r w:rsidRPr="00811840">
        <w:rPr>
          <w:rFonts w:ascii="Times New Roman" w:hAnsi="Times New Roman" w:cs="Times New Roman"/>
          <w:color w:val="000000"/>
          <w:sz w:val="28"/>
          <w:szCs w:val="28"/>
        </w:rPr>
        <w:t xml:space="preserve">В ходе мероприятий по формированию и обоснованию начальной (максимальной) цены контракта заказчики не учитывают продукцию, производимую на территории Краснодарского края. </w:t>
      </w:r>
      <w:proofErr w:type="gramStart"/>
      <w:r w:rsidRPr="00811840">
        <w:rPr>
          <w:rFonts w:ascii="Times New Roman" w:hAnsi="Times New Roman" w:cs="Times New Roman"/>
          <w:color w:val="000000"/>
          <w:sz w:val="28"/>
          <w:szCs w:val="28"/>
        </w:rPr>
        <w:t>В данном контексте департамент считает необходимым обратить внимание на сформированные департаментом промышленной политики Краснодарского края каталоги: промышленной продукции, строительных материалов, производителей экспортной промышленной продукции, производителей промышленной продукции для школ и дошкольных учреждений, производителей промышленной продукции для благоустройства и формирования комфортной городской среды, производителей школьной формы, продукции УФСИН КК, российских производителей специализированной техники (далее - Каталог).</w:t>
      </w:r>
      <w:proofErr w:type="gramEnd"/>
      <w:r w:rsidRPr="00811840">
        <w:rPr>
          <w:rFonts w:ascii="Times New Roman" w:hAnsi="Times New Roman" w:cs="Times New Roman"/>
          <w:color w:val="000000"/>
          <w:sz w:val="28"/>
          <w:szCs w:val="28"/>
        </w:rPr>
        <w:t xml:space="preserve"> Данный Каталог регулярно пополняется департаментом промышленной политики Краснодарского края и содержит информацию о конкретных видах продукции производимой на Кубани, а также контактные данные производителей. </w:t>
      </w:r>
      <w:proofErr w:type="gramStart"/>
      <w:r w:rsidRPr="00811840">
        <w:rPr>
          <w:rFonts w:ascii="Times New Roman" w:hAnsi="Times New Roman" w:cs="Times New Roman"/>
          <w:color w:val="000000"/>
          <w:sz w:val="28"/>
          <w:szCs w:val="28"/>
        </w:rPr>
        <w:t>Ознакомится</w:t>
      </w:r>
      <w:proofErr w:type="gramEnd"/>
      <w:r w:rsidRPr="00811840">
        <w:rPr>
          <w:rFonts w:ascii="Times New Roman" w:hAnsi="Times New Roman" w:cs="Times New Roman"/>
          <w:color w:val="000000"/>
          <w:sz w:val="28"/>
          <w:szCs w:val="28"/>
        </w:rPr>
        <w:t xml:space="preserve"> с Каталогом можно на сайте департамента промышленной политики Краснодарского края </w:t>
      </w:r>
      <w:hyperlink r:id="rId6" w:history="1">
        <w:r w:rsidRPr="00811840">
          <w:rPr>
            <w:rStyle w:val="a5"/>
            <w:rFonts w:ascii="Times New Roman" w:hAnsi="Times New Roman" w:cs="Times New Roman"/>
            <w:sz w:val="28"/>
            <w:szCs w:val="28"/>
            <w:lang w:val="en-US"/>
          </w:rPr>
          <w:t>www</w:t>
        </w:r>
        <w:r w:rsidRPr="00811840">
          <w:rPr>
            <w:rStyle w:val="a5"/>
            <w:rFonts w:ascii="Times New Roman" w:hAnsi="Times New Roman" w:cs="Times New Roman"/>
            <w:sz w:val="28"/>
            <w:szCs w:val="28"/>
          </w:rPr>
          <w:t>.</w:t>
        </w:r>
        <w:proofErr w:type="spellStart"/>
        <w:r w:rsidRPr="00811840">
          <w:rPr>
            <w:rStyle w:val="a5"/>
            <w:rFonts w:ascii="Times New Roman" w:hAnsi="Times New Roman" w:cs="Times New Roman"/>
            <w:sz w:val="28"/>
            <w:szCs w:val="28"/>
            <w:lang w:val="en-US"/>
          </w:rPr>
          <w:t>dpp</w:t>
        </w:r>
        <w:proofErr w:type="spellEnd"/>
        <w:r w:rsidRPr="00811840">
          <w:rPr>
            <w:rStyle w:val="a5"/>
            <w:rFonts w:ascii="Times New Roman" w:hAnsi="Times New Roman" w:cs="Times New Roman"/>
            <w:sz w:val="28"/>
            <w:szCs w:val="28"/>
          </w:rPr>
          <w:t>.</w:t>
        </w:r>
        <w:proofErr w:type="spellStart"/>
        <w:r w:rsidRPr="00811840">
          <w:rPr>
            <w:rStyle w:val="a5"/>
            <w:rFonts w:ascii="Times New Roman" w:hAnsi="Times New Roman" w:cs="Times New Roman"/>
            <w:sz w:val="28"/>
            <w:szCs w:val="28"/>
            <w:lang w:val="en-US"/>
          </w:rPr>
          <w:t>krasnodar</w:t>
        </w:r>
        <w:proofErr w:type="spellEnd"/>
        <w:r w:rsidRPr="00811840">
          <w:rPr>
            <w:rStyle w:val="a5"/>
            <w:rFonts w:ascii="Times New Roman" w:hAnsi="Times New Roman" w:cs="Times New Roman"/>
            <w:sz w:val="28"/>
            <w:szCs w:val="28"/>
          </w:rPr>
          <w:t>.</w:t>
        </w:r>
        <w:proofErr w:type="spellStart"/>
        <w:r w:rsidRPr="00811840">
          <w:rPr>
            <w:rStyle w:val="a5"/>
            <w:rFonts w:ascii="Times New Roman" w:hAnsi="Times New Roman" w:cs="Times New Roman"/>
            <w:sz w:val="28"/>
            <w:szCs w:val="28"/>
            <w:lang w:val="en-US"/>
          </w:rPr>
          <w:t>ru</w:t>
        </w:r>
        <w:proofErr w:type="spellEnd"/>
      </w:hyperlink>
      <w:r w:rsidRPr="00811840">
        <w:rPr>
          <w:rFonts w:ascii="Times New Roman" w:hAnsi="Times New Roman" w:cs="Times New Roman"/>
          <w:color w:val="000000"/>
          <w:sz w:val="28"/>
          <w:szCs w:val="28"/>
        </w:rPr>
        <w:t xml:space="preserve"> в подразделе «Каталоги промышленной продукции» раздела «Промышленный комплекс».</w:t>
      </w:r>
    </w:p>
    <w:p w:rsidR="00811840" w:rsidRPr="00811840" w:rsidRDefault="00811840" w:rsidP="00811840">
      <w:pPr>
        <w:pStyle w:val="aa"/>
        <w:numPr>
          <w:ilvl w:val="0"/>
          <w:numId w:val="2"/>
        </w:numPr>
        <w:spacing w:after="0" w:line="240" w:lineRule="auto"/>
        <w:ind w:left="0" w:firstLine="567"/>
        <w:jc w:val="both"/>
        <w:rPr>
          <w:rFonts w:ascii="Times New Roman" w:hAnsi="Times New Roman" w:cs="Times New Roman"/>
          <w:color w:val="222222"/>
          <w:sz w:val="28"/>
          <w:szCs w:val="28"/>
        </w:rPr>
      </w:pPr>
      <w:r w:rsidRPr="00811840">
        <w:rPr>
          <w:rFonts w:ascii="Times New Roman" w:hAnsi="Times New Roman" w:cs="Times New Roman"/>
          <w:color w:val="000000"/>
          <w:sz w:val="28"/>
          <w:szCs w:val="28"/>
        </w:rPr>
        <w:t xml:space="preserve">При формировании проектов контрактов на закупку товаров, подлежащих монтажу, вводу в эксплуатацию, обучению сотрудников заказчика и т.д. заказчики не всегда выделяют отдельные этапы исполнения контрактов, что впоследствии негативным образом отражается на всех участниках контрактной системы. Так, например, при закупке товаров для оснащения вновь строящегося объекта капитального строительства (в процессе строительства) заказчик, в случае нарушения сроков завершения </w:t>
      </w:r>
      <w:r w:rsidRPr="00811840">
        <w:rPr>
          <w:rFonts w:ascii="Times New Roman" w:hAnsi="Times New Roman" w:cs="Times New Roman"/>
          <w:color w:val="000000"/>
          <w:sz w:val="28"/>
          <w:szCs w:val="28"/>
        </w:rPr>
        <w:lastRenderedPageBreak/>
        <w:t>строительства, лишен права принимать товар без выполнения контрагентом сопутствующих услуг – монтажа, пуско-наладочных работ и пр. поскольку контракт не содержит отдельных этапов исполнения контракта.</w:t>
      </w:r>
    </w:p>
    <w:p w:rsidR="00811840" w:rsidRPr="00811840" w:rsidRDefault="00811840" w:rsidP="00811840">
      <w:pPr>
        <w:pStyle w:val="aa"/>
        <w:numPr>
          <w:ilvl w:val="0"/>
          <w:numId w:val="2"/>
        </w:numPr>
        <w:spacing w:after="0" w:line="240" w:lineRule="auto"/>
        <w:ind w:left="0" w:firstLine="567"/>
        <w:jc w:val="both"/>
        <w:rPr>
          <w:rFonts w:ascii="Times New Roman" w:hAnsi="Times New Roman" w:cs="Times New Roman"/>
          <w:color w:val="222222"/>
          <w:sz w:val="28"/>
          <w:szCs w:val="28"/>
        </w:rPr>
      </w:pPr>
      <w:r w:rsidRPr="00811840">
        <w:rPr>
          <w:rFonts w:ascii="Times New Roman" w:hAnsi="Times New Roman" w:cs="Times New Roman"/>
          <w:color w:val="000000"/>
          <w:sz w:val="28"/>
          <w:szCs w:val="28"/>
        </w:rPr>
        <w:t xml:space="preserve">При осуществлении приемки поставленных товаров заказчики формально относятся к требованиям части 3 статьи 94 Федерального закона от 05.04.2013 № 44-ФЗ «О контрактной системе в сфере закупок товаров, работ, услуг для обеспечения государственных и муниципальных нужд» и допускают случаи подписания документа о </w:t>
      </w:r>
      <w:proofErr w:type="gramStart"/>
      <w:r w:rsidRPr="00811840">
        <w:rPr>
          <w:rFonts w:ascii="Times New Roman" w:hAnsi="Times New Roman" w:cs="Times New Roman"/>
          <w:color w:val="000000"/>
          <w:sz w:val="28"/>
          <w:szCs w:val="28"/>
        </w:rPr>
        <w:t>приемке</w:t>
      </w:r>
      <w:proofErr w:type="gramEnd"/>
      <w:r w:rsidRPr="00811840">
        <w:rPr>
          <w:rFonts w:ascii="Times New Roman" w:hAnsi="Times New Roman" w:cs="Times New Roman"/>
          <w:color w:val="000000"/>
          <w:sz w:val="28"/>
          <w:szCs w:val="28"/>
        </w:rPr>
        <w:t xml:space="preserve"> не имея представления о фактическом соответствии поставленного товара условиям заключенного контракта. Так, выявлены случаи приемки товаров, находящихся в первичной упаковке (без следов ее вскрытия) или приемки и оплаты товаров без проверки их работоспособности. Департамент обращает внимание, что подобные действия образовывают состав административного правонарушения, который в настоящее время влечет привлечение к административной ответственности по части 10 статьи 7.32 </w:t>
      </w:r>
      <w:proofErr w:type="spellStart"/>
      <w:r w:rsidRPr="00811840">
        <w:rPr>
          <w:rFonts w:ascii="Times New Roman" w:hAnsi="Times New Roman" w:cs="Times New Roman"/>
          <w:color w:val="000000"/>
          <w:sz w:val="28"/>
          <w:szCs w:val="28"/>
        </w:rPr>
        <w:t>КоАП</w:t>
      </w:r>
      <w:proofErr w:type="spellEnd"/>
      <w:r w:rsidRPr="00811840">
        <w:rPr>
          <w:rFonts w:ascii="Times New Roman" w:hAnsi="Times New Roman" w:cs="Times New Roman"/>
          <w:color w:val="000000"/>
          <w:sz w:val="28"/>
          <w:szCs w:val="28"/>
        </w:rPr>
        <w:t xml:space="preserve"> РФ в размере от двадцати тысяч до пятидесяти тысяч рублей. </w:t>
      </w:r>
      <w:proofErr w:type="gramStart"/>
      <w:r w:rsidRPr="00811840">
        <w:rPr>
          <w:rFonts w:ascii="Times New Roman" w:hAnsi="Times New Roman" w:cs="Times New Roman"/>
          <w:color w:val="000000"/>
          <w:sz w:val="28"/>
          <w:szCs w:val="28"/>
        </w:rPr>
        <w:t xml:space="preserve">Более того, согласно представленной учебно-методическим центром ФАС России  концепции нового </w:t>
      </w:r>
      <w:proofErr w:type="spellStart"/>
      <w:r w:rsidRPr="00811840">
        <w:rPr>
          <w:rFonts w:ascii="Times New Roman" w:hAnsi="Times New Roman" w:cs="Times New Roman"/>
          <w:color w:val="000000"/>
          <w:sz w:val="28"/>
          <w:szCs w:val="28"/>
        </w:rPr>
        <w:t>КоАП</w:t>
      </w:r>
      <w:proofErr w:type="spellEnd"/>
      <w:r w:rsidRPr="00811840">
        <w:rPr>
          <w:rFonts w:ascii="Times New Roman" w:hAnsi="Times New Roman" w:cs="Times New Roman"/>
          <w:color w:val="000000"/>
          <w:sz w:val="28"/>
          <w:szCs w:val="28"/>
        </w:rPr>
        <w:t xml:space="preserve"> РФ данная норма будет представлена в новой редакции со значительным увеличением размера штрафных санкций за ее нарушение: в размере одного процента от цены контракта, но не менее пятидесяти и не более двухсот тысяч рублей.</w:t>
      </w:r>
      <w:proofErr w:type="gramEnd"/>
    </w:p>
    <w:p w:rsidR="00811840" w:rsidRPr="00811840" w:rsidRDefault="00811840" w:rsidP="00811840">
      <w:pPr>
        <w:spacing w:after="0"/>
        <w:ind w:firstLine="567"/>
        <w:contextualSpacing/>
        <w:jc w:val="both"/>
        <w:rPr>
          <w:rFonts w:ascii="Times New Roman" w:eastAsia="Times New Roman" w:hAnsi="Times New Roman" w:cs="Times New Roman"/>
          <w:color w:val="222222"/>
          <w:sz w:val="28"/>
          <w:szCs w:val="28"/>
        </w:rPr>
      </w:pPr>
      <w:r w:rsidRPr="00811840">
        <w:rPr>
          <w:rFonts w:ascii="Times New Roman" w:eastAsia="Times New Roman" w:hAnsi="Times New Roman" w:cs="Times New Roman"/>
          <w:sz w:val="28"/>
          <w:szCs w:val="28"/>
        </w:rPr>
        <w:t>Прошу Вас принять к сведению вышеизложенную информацию.</w:t>
      </w:r>
    </w:p>
    <w:p w:rsidR="00811840" w:rsidRPr="00811840" w:rsidRDefault="00811840" w:rsidP="00811840">
      <w:pPr>
        <w:pStyle w:val="aa"/>
        <w:spacing w:after="0"/>
        <w:ind w:firstLine="567"/>
        <w:jc w:val="both"/>
        <w:rPr>
          <w:rFonts w:ascii="Times New Roman" w:hAnsi="Times New Roman" w:cs="Times New Roman"/>
          <w:color w:val="000000"/>
          <w:sz w:val="28"/>
          <w:szCs w:val="28"/>
        </w:rPr>
      </w:pPr>
    </w:p>
    <w:p w:rsidR="008A5EDE" w:rsidRDefault="008A5EDE" w:rsidP="008A5EDE">
      <w:pPr>
        <w:pStyle w:val="aa"/>
        <w:spacing w:after="0"/>
        <w:ind w:firstLine="567"/>
        <w:jc w:val="both"/>
        <w:rPr>
          <w:color w:val="000000"/>
          <w:sz w:val="28"/>
          <w:szCs w:val="28"/>
        </w:rPr>
      </w:pPr>
    </w:p>
    <w:p w:rsidR="00C704D8" w:rsidRDefault="00C704D8" w:rsidP="00C704D8">
      <w:pPr>
        <w:pStyle w:val="aa"/>
        <w:spacing w:after="0"/>
        <w:ind w:firstLine="567"/>
        <w:jc w:val="both"/>
        <w:rPr>
          <w:color w:val="000000"/>
          <w:sz w:val="28"/>
          <w:szCs w:val="28"/>
        </w:rPr>
      </w:pPr>
    </w:p>
    <w:p w:rsidR="00B159AF" w:rsidRDefault="00B159AF" w:rsidP="003419C8">
      <w:pPr>
        <w:tabs>
          <w:tab w:val="left" w:pos="709"/>
          <w:tab w:val="right" w:pos="9355"/>
        </w:tabs>
        <w:spacing w:after="0" w:line="240" w:lineRule="auto"/>
        <w:ind w:firstLine="709"/>
        <w:rPr>
          <w:rFonts w:ascii="Times New Roman" w:eastAsia="Times New Roman" w:hAnsi="Times New Roman" w:cs="Times New Roman"/>
          <w:sz w:val="28"/>
          <w:szCs w:val="28"/>
        </w:rPr>
      </w:pPr>
    </w:p>
    <w:p w:rsidR="00B159AF" w:rsidRDefault="00B159AF" w:rsidP="003419C8">
      <w:pPr>
        <w:tabs>
          <w:tab w:val="left" w:pos="709"/>
          <w:tab w:val="right" w:pos="9355"/>
        </w:tabs>
        <w:spacing w:after="0" w:line="240" w:lineRule="auto"/>
        <w:ind w:firstLine="709"/>
        <w:rPr>
          <w:rFonts w:ascii="Times New Roman" w:eastAsia="Times New Roman" w:hAnsi="Times New Roman" w:cs="Times New Roman"/>
          <w:sz w:val="28"/>
          <w:szCs w:val="28"/>
        </w:rPr>
      </w:pPr>
    </w:p>
    <w:p w:rsidR="00B159AF" w:rsidRDefault="00B159AF" w:rsidP="003419C8">
      <w:pPr>
        <w:tabs>
          <w:tab w:val="left" w:pos="709"/>
          <w:tab w:val="right" w:pos="9355"/>
        </w:tabs>
        <w:spacing w:after="0" w:line="240" w:lineRule="auto"/>
        <w:ind w:firstLine="709"/>
        <w:rPr>
          <w:rFonts w:ascii="Times New Roman" w:hAnsi="Times New Roman" w:cs="Times New Roman"/>
          <w:sz w:val="28"/>
          <w:szCs w:val="28"/>
        </w:rPr>
      </w:pPr>
    </w:p>
    <w:p w:rsidR="0063105F" w:rsidRDefault="00A006D4" w:rsidP="0063105F">
      <w:pPr>
        <w:tabs>
          <w:tab w:val="right" w:pos="9355"/>
        </w:tabs>
        <w:spacing w:after="0"/>
        <w:rPr>
          <w:rFonts w:ascii="Times New Roman" w:hAnsi="Times New Roman" w:cs="Times New Roman"/>
          <w:sz w:val="28"/>
          <w:szCs w:val="28"/>
        </w:rPr>
      </w:pPr>
      <w:r>
        <w:rPr>
          <w:rFonts w:ascii="Times New Roman" w:hAnsi="Times New Roman" w:cs="Times New Roman"/>
          <w:sz w:val="28"/>
          <w:szCs w:val="28"/>
        </w:rPr>
        <w:t xml:space="preserve">Начальник </w:t>
      </w:r>
      <w:r w:rsidR="0063105F">
        <w:rPr>
          <w:rFonts w:ascii="Times New Roman" w:hAnsi="Times New Roman" w:cs="Times New Roman"/>
          <w:sz w:val="28"/>
          <w:szCs w:val="28"/>
        </w:rPr>
        <w:t>отдела закупок администрации</w:t>
      </w:r>
    </w:p>
    <w:p w:rsidR="0063105F" w:rsidRDefault="0063105F" w:rsidP="0063105F">
      <w:pPr>
        <w:tabs>
          <w:tab w:val="right" w:pos="9355"/>
        </w:tabs>
        <w:spacing w:after="0"/>
        <w:rPr>
          <w:rFonts w:ascii="Times New Roman" w:hAnsi="Times New Roman" w:cs="Times New Roman"/>
          <w:sz w:val="28"/>
          <w:szCs w:val="28"/>
        </w:rPr>
      </w:pPr>
      <w:r>
        <w:rPr>
          <w:rFonts w:ascii="Times New Roman" w:hAnsi="Times New Roman" w:cs="Times New Roman"/>
          <w:sz w:val="28"/>
          <w:szCs w:val="28"/>
        </w:rPr>
        <w:t xml:space="preserve">муниципального образования </w:t>
      </w:r>
    </w:p>
    <w:p w:rsidR="0063105F" w:rsidRDefault="0063105F" w:rsidP="0063105F">
      <w:pPr>
        <w:tabs>
          <w:tab w:val="right" w:pos="9355"/>
        </w:tabs>
        <w:spacing w:after="0"/>
        <w:rPr>
          <w:rFonts w:ascii="Times New Roman" w:hAnsi="Times New Roman" w:cs="Times New Roman"/>
          <w:sz w:val="28"/>
          <w:szCs w:val="28"/>
        </w:rPr>
      </w:pPr>
      <w:r>
        <w:rPr>
          <w:rFonts w:ascii="Times New Roman" w:hAnsi="Times New Roman" w:cs="Times New Roman"/>
          <w:sz w:val="28"/>
          <w:szCs w:val="28"/>
        </w:rPr>
        <w:t xml:space="preserve">Кавказский район </w:t>
      </w:r>
      <w:r>
        <w:rPr>
          <w:rFonts w:ascii="Times New Roman" w:hAnsi="Times New Roman" w:cs="Times New Roman"/>
          <w:sz w:val="28"/>
          <w:szCs w:val="28"/>
        </w:rPr>
        <w:tab/>
      </w:r>
      <w:r w:rsidR="00B159AF">
        <w:rPr>
          <w:rFonts w:ascii="Times New Roman" w:hAnsi="Times New Roman" w:cs="Times New Roman"/>
          <w:sz w:val="28"/>
          <w:szCs w:val="28"/>
        </w:rPr>
        <w:t xml:space="preserve">Л.А. </w:t>
      </w:r>
      <w:proofErr w:type="spellStart"/>
      <w:r w:rsidR="00A006D4">
        <w:rPr>
          <w:rFonts w:ascii="Times New Roman" w:hAnsi="Times New Roman" w:cs="Times New Roman"/>
          <w:sz w:val="28"/>
          <w:szCs w:val="28"/>
        </w:rPr>
        <w:t>Яценко</w:t>
      </w:r>
      <w:proofErr w:type="spellEnd"/>
      <w:r w:rsidR="00A006D4">
        <w:rPr>
          <w:rFonts w:ascii="Times New Roman" w:hAnsi="Times New Roman" w:cs="Times New Roman"/>
          <w:sz w:val="28"/>
          <w:szCs w:val="28"/>
        </w:rPr>
        <w:t xml:space="preserve"> </w:t>
      </w:r>
    </w:p>
    <w:sectPr w:rsidR="0063105F" w:rsidSect="001A5614">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5C668F"/>
    <w:multiLevelType w:val="hybridMultilevel"/>
    <w:tmpl w:val="7004ABC2"/>
    <w:lvl w:ilvl="0" w:tplc="04190001">
      <w:start w:val="1"/>
      <w:numFmt w:val="bullet"/>
      <w:lvlText w:val=""/>
      <w:lvlJc w:val="left"/>
      <w:pPr>
        <w:ind w:left="1287" w:hanging="360"/>
      </w:pPr>
      <w:rPr>
        <w:rFonts w:ascii="Symbol" w:hAnsi="Symbol"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7B1D512C"/>
    <w:multiLevelType w:val="hybridMultilevel"/>
    <w:tmpl w:val="8264C190"/>
    <w:lvl w:ilvl="0" w:tplc="9588EC4A">
      <w:start w:val="1"/>
      <w:numFmt w:val="decimal"/>
      <w:lvlText w:val="%1."/>
      <w:lvlJc w:val="left"/>
      <w:pPr>
        <w:ind w:left="927" w:hanging="360"/>
      </w:pPr>
      <w:rPr>
        <w:rFonts w:hint="default"/>
        <w:color w:val="00000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useFELayout/>
  </w:compat>
  <w:rsids>
    <w:rsidRoot w:val="003D0008"/>
    <w:rsid w:val="000100E1"/>
    <w:rsid w:val="000A030C"/>
    <w:rsid w:val="000F43F1"/>
    <w:rsid w:val="00187313"/>
    <w:rsid w:val="001A5614"/>
    <w:rsid w:val="001B63F8"/>
    <w:rsid w:val="001C01B7"/>
    <w:rsid w:val="001D4F60"/>
    <w:rsid w:val="00221C5B"/>
    <w:rsid w:val="0028240B"/>
    <w:rsid w:val="002B4558"/>
    <w:rsid w:val="00302DFF"/>
    <w:rsid w:val="00314501"/>
    <w:rsid w:val="003419C8"/>
    <w:rsid w:val="003456A1"/>
    <w:rsid w:val="00397F05"/>
    <w:rsid w:val="003A0B41"/>
    <w:rsid w:val="003D0008"/>
    <w:rsid w:val="003F52C1"/>
    <w:rsid w:val="00422E7F"/>
    <w:rsid w:val="004629B5"/>
    <w:rsid w:val="0048606C"/>
    <w:rsid w:val="004C0D77"/>
    <w:rsid w:val="004D6D74"/>
    <w:rsid w:val="0050372E"/>
    <w:rsid w:val="00522736"/>
    <w:rsid w:val="00535057"/>
    <w:rsid w:val="005544A3"/>
    <w:rsid w:val="005560E5"/>
    <w:rsid w:val="0058086E"/>
    <w:rsid w:val="005F7DF9"/>
    <w:rsid w:val="00611168"/>
    <w:rsid w:val="00617A52"/>
    <w:rsid w:val="00623DCF"/>
    <w:rsid w:val="0063105F"/>
    <w:rsid w:val="0063217C"/>
    <w:rsid w:val="00645485"/>
    <w:rsid w:val="00650E05"/>
    <w:rsid w:val="006A528B"/>
    <w:rsid w:val="006B55D7"/>
    <w:rsid w:val="007130F3"/>
    <w:rsid w:val="00716096"/>
    <w:rsid w:val="0075714B"/>
    <w:rsid w:val="007D0B43"/>
    <w:rsid w:val="007D6331"/>
    <w:rsid w:val="00811840"/>
    <w:rsid w:val="00831099"/>
    <w:rsid w:val="008A5EDE"/>
    <w:rsid w:val="008C4655"/>
    <w:rsid w:val="008E1F40"/>
    <w:rsid w:val="00913E50"/>
    <w:rsid w:val="00915CF9"/>
    <w:rsid w:val="009272F0"/>
    <w:rsid w:val="00A006D4"/>
    <w:rsid w:val="00A402FC"/>
    <w:rsid w:val="00AD5E27"/>
    <w:rsid w:val="00AF5F89"/>
    <w:rsid w:val="00B159AF"/>
    <w:rsid w:val="00B25F53"/>
    <w:rsid w:val="00BA315C"/>
    <w:rsid w:val="00BF5758"/>
    <w:rsid w:val="00C10E79"/>
    <w:rsid w:val="00C367FE"/>
    <w:rsid w:val="00C36EEE"/>
    <w:rsid w:val="00C51DC1"/>
    <w:rsid w:val="00C665A1"/>
    <w:rsid w:val="00C704D8"/>
    <w:rsid w:val="00C815D9"/>
    <w:rsid w:val="00D3253A"/>
    <w:rsid w:val="00D3773E"/>
    <w:rsid w:val="00D72C1E"/>
    <w:rsid w:val="00DE637F"/>
    <w:rsid w:val="00E30335"/>
    <w:rsid w:val="00E60B5E"/>
    <w:rsid w:val="00E6101F"/>
    <w:rsid w:val="00E90B0D"/>
    <w:rsid w:val="00EA22A0"/>
    <w:rsid w:val="00EB3CE9"/>
    <w:rsid w:val="00EC02AC"/>
    <w:rsid w:val="00ED3489"/>
    <w:rsid w:val="00ED4051"/>
    <w:rsid w:val="00F011AB"/>
    <w:rsid w:val="00F27D5E"/>
    <w:rsid w:val="00F30B5D"/>
    <w:rsid w:val="00F8432D"/>
    <w:rsid w:val="00FC4C8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86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A5614"/>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D72C1E"/>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D72C1E"/>
    <w:rPr>
      <w:rFonts w:ascii="Tahoma" w:hAnsi="Tahoma" w:cs="Tahoma"/>
      <w:sz w:val="16"/>
      <w:szCs w:val="16"/>
    </w:rPr>
  </w:style>
  <w:style w:type="character" w:styleId="a5">
    <w:name w:val="Hyperlink"/>
    <w:basedOn w:val="a0"/>
    <w:uiPriority w:val="99"/>
    <w:unhideWhenUsed/>
    <w:rsid w:val="001D4F60"/>
    <w:rPr>
      <w:color w:val="0000FF" w:themeColor="hyperlink"/>
      <w:u w:val="single"/>
    </w:rPr>
  </w:style>
  <w:style w:type="paragraph" w:customStyle="1" w:styleId="a6">
    <w:name w:val="Документ в списке"/>
    <w:basedOn w:val="a"/>
    <w:next w:val="a"/>
    <w:uiPriority w:val="99"/>
    <w:rsid w:val="00A006D4"/>
    <w:pPr>
      <w:autoSpaceDE w:val="0"/>
      <w:autoSpaceDN w:val="0"/>
      <w:adjustRightInd w:val="0"/>
      <w:spacing w:before="120" w:after="0" w:line="240" w:lineRule="auto"/>
      <w:ind w:right="300"/>
      <w:jc w:val="both"/>
    </w:pPr>
    <w:rPr>
      <w:rFonts w:ascii="Arial" w:hAnsi="Arial" w:cs="Arial"/>
      <w:color w:val="000000"/>
      <w:sz w:val="24"/>
      <w:szCs w:val="24"/>
    </w:rPr>
  </w:style>
  <w:style w:type="paragraph" w:styleId="a7">
    <w:name w:val="Normal (Web)"/>
    <w:basedOn w:val="a"/>
    <w:uiPriority w:val="99"/>
    <w:unhideWhenUsed/>
    <w:rsid w:val="00C10E79"/>
    <w:pPr>
      <w:spacing w:before="100" w:beforeAutospacing="1" w:after="100" w:afterAutospacing="1" w:line="240" w:lineRule="auto"/>
    </w:pPr>
    <w:rPr>
      <w:rFonts w:ascii="Times New Roman" w:eastAsia="Times New Roman" w:hAnsi="Times New Roman" w:cs="Times New Roman"/>
      <w:sz w:val="24"/>
      <w:szCs w:val="24"/>
    </w:rPr>
  </w:style>
  <w:style w:type="character" w:styleId="a8">
    <w:name w:val="Strong"/>
    <w:basedOn w:val="a0"/>
    <w:uiPriority w:val="22"/>
    <w:qFormat/>
    <w:rsid w:val="00C10E79"/>
    <w:rPr>
      <w:b/>
      <w:bCs/>
    </w:rPr>
  </w:style>
  <w:style w:type="character" w:styleId="a9">
    <w:name w:val="Emphasis"/>
    <w:basedOn w:val="a0"/>
    <w:uiPriority w:val="20"/>
    <w:qFormat/>
    <w:rsid w:val="00C10E79"/>
    <w:rPr>
      <w:i/>
      <w:iCs/>
    </w:rPr>
  </w:style>
  <w:style w:type="paragraph" w:styleId="aa">
    <w:name w:val="List Paragraph"/>
    <w:basedOn w:val="a"/>
    <w:uiPriority w:val="34"/>
    <w:qFormat/>
    <w:rsid w:val="00314501"/>
    <w:pPr>
      <w:ind w:left="720"/>
      <w:contextualSpacing/>
    </w:pPr>
  </w:style>
</w:styles>
</file>

<file path=word/webSettings.xml><?xml version="1.0" encoding="utf-8"?>
<w:webSettings xmlns:r="http://schemas.openxmlformats.org/officeDocument/2006/relationships" xmlns:w="http://schemas.openxmlformats.org/wordprocessingml/2006/main">
  <w:divs>
    <w:div w:id="17108397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hyperlink" Target="http://www.dpp.krasnodar.ru"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1104128-CEB1-4C8F-B202-7A07F10A5E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297</TotalTime>
  <Pages>2</Pages>
  <Words>526</Words>
  <Characters>3002</Characters>
  <Application>Microsoft Office Word</Application>
  <DocSecurity>0</DocSecurity>
  <Lines>25</Lines>
  <Paragraphs>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3521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Zakupki</dc:creator>
  <cp:keywords/>
  <dc:description/>
  <cp:lastModifiedBy>UserZ-3</cp:lastModifiedBy>
  <cp:revision>43</cp:revision>
  <cp:lastPrinted>2021-11-24T08:07:00Z</cp:lastPrinted>
  <dcterms:created xsi:type="dcterms:W3CDTF">2020-02-25T09:26:00Z</dcterms:created>
  <dcterms:modified xsi:type="dcterms:W3CDTF">2021-11-24T08:10:00Z</dcterms:modified>
</cp:coreProperties>
</file>